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4ACF9" w14:textId="77777777" w:rsidR="00A84D04" w:rsidRDefault="00DC19DE" w:rsidP="00DC19DE">
      <w:pPr>
        <w:pStyle w:val="Default"/>
        <w:ind w:hanging="993"/>
      </w:pPr>
      <w:r>
        <w:rPr>
          <w:b/>
          <w:bCs/>
          <w:noProof/>
          <w:sz w:val="56"/>
          <w:szCs w:val="56"/>
          <w:lang w:eastAsia="cs-CZ"/>
        </w:rPr>
        <w:drawing>
          <wp:inline distT="0" distB="0" distL="0" distR="0" wp14:anchorId="45FED6C0" wp14:editId="5C814D7A">
            <wp:extent cx="6711726" cy="9771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991" cy="9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C9630" w14:textId="77777777" w:rsidR="00A84D04" w:rsidRPr="00DC19DE" w:rsidRDefault="00A84D04" w:rsidP="00611EE5">
      <w:pPr>
        <w:pStyle w:val="Default"/>
        <w:ind w:right="-284" w:hanging="567"/>
        <w:rPr>
          <w:rFonts w:asciiTheme="minorHAnsi" w:hAnsiTheme="minorHAnsi" w:cstheme="minorHAnsi"/>
          <w:sz w:val="40"/>
          <w:szCs w:val="40"/>
        </w:rPr>
      </w:pPr>
      <w:r w:rsidRPr="00DC19DE">
        <w:rPr>
          <w:rFonts w:asciiTheme="minorHAnsi" w:hAnsiTheme="minorHAnsi" w:cstheme="minorHAnsi"/>
          <w:b/>
          <w:bCs/>
          <w:sz w:val="40"/>
          <w:szCs w:val="40"/>
        </w:rPr>
        <w:t xml:space="preserve">Operační program Výzkum, vývoj a vzdělávání </w:t>
      </w:r>
    </w:p>
    <w:p w14:paraId="3A6A8A8D" w14:textId="77777777" w:rsidR="00DC19DE" w:rsidRPr="00DC19DE" w:rsidRDefault="00DC19DE" w:rsidP="00DC19DE">
      <w:pPr>
        <w:spacing w:after="0"/>
        <w:ind w:left="-567"/>
        <w:rPr>
          <w:rFonts w:cstheme="minorHAnsi"/>
          <w:sz w:val="32"/>
          <w:szCs w:val="32"/>
        </w:rPr>
      </w:pPr>
      <w:r w:rsidRPr="00DC19DE">
        <w:rPr>
          <w:rFonts w:cstheme="minorHAnsi"/>
          <w:sz w:val="32"/>
          <w:szCs w:val="32"/>
        </w:rPr>
        <w:t>Podpora škol formou projektů zjednodušeného vykazování -</w:t>
      </w:r>
    </w:p>
    <w:p w14:paraId="24521845" w14:textId="37474D0B" w:rsidR="00A61F10" w:rsidRPr="00927A17" w:rsidRDefault="00DC19DE" w:rsidP="00927A17">
      <w:pPr>
        <w:spacing w:after="0"/>
        <w:ind w:left="-567"/>
        <w:rPr>
          <w:rFonts w:cstheme="minorHAnsi"/>
          <w:sz w:val="32"/>
          <w:szCs w:val="32"/>
        </w:rPr>
      </w:pPr>
      <w:r w:rsidRPr="00DC19DE">
        <w:rPr>
          <w:rFonts w:cstheme="minorHAnsi"/>
          <w:sz w:val="32"/>
          <w:szCs w:val="32"/>
        </w:rPr>
        <w:t>Šablony pro SŠ I</w:t>
      </w:r>
      <w:r w:rsidR="00396033">
        <w:rPr>
          <w:rFonts w:cstheme="minorHAnsi"/>
          <w:sz w:val="32"/>
          <w:szCs w:val="32"/>
        </w:rPr>
        <w:t>I</w:t>
      </w:r>
    </w:p>
    <w:p w14:paraId="7C79C8C2" w14:textId="77777777" w:rsidR="00BE0E07" w:rsidRPr="00603314" w:rsidRDefault="00BE0E07" w:rsidP="00603314">
      <w:pPr>
        <w:spacing w:after="0"/>
        <w:ind w:left="-567"/>
        <w:rPr>
          <w:sz w:val="24"/>
          <w:szCs w:val="24"/>
        </w:rPr>
      </w:pPr>
      <w:r w:rsidRPr="00BE0E07">
        <w:rPr>
          <w:b/>
          <w:sz w:val="24"/>
          <w:szCs w:val="24"/>
        </w:rPr>
        <w:t>Cílem</w:t>
      </w:r>
      <w:r w:rsidRPr="00BE0E07">
        <w:rPr>
          <w:sz w:val="24"/>
          <w:szCs w:val="24"/>
        </w:rPr>
        <w:t xml:space="preserve"> Operačního programu Výzkum, vývoj a vzdělávání je přispět k rozvoji </w:t>
      </w:r>
      <w:r w:rsidRPr="00BE0E07">
        <w:rPr>
          <w:b/>
          <w:bCs/>
          <w:sz w:val="24"/>
          <w:szCs w:val="24"/>
        </w:rPr>
        <w:t>vzdělanostní společnosti</w:t>
      </w:r>
      <w:r w:rsidRPr="00BE0E07">
        <w:rPr>
          <w:sz w:val="24"/>
          <w:szCs w:val="24"/>
        </w:rPr>
        <w:t>, v níž budou znalosti a dovednosti lidských zdrojů klíčovým faktorem konkurenceschopnosti ČR.</w:t>
      </w:r>
    </w:p>
    <w:p w14:paraId="52DC8104" w14:textId="58DBA962" w:rsidR="00BE0E07" w:rsidRDefault="00BE0E07" w:rsidP="00BE0E07">
      <w:pPr>
        <w:spacing w:after="0"/>
        <w:ind w:left="-567"/>
      </w:pPr>
    </w:p>
    <w:p w14:paraId="7DFDF8DA" w14:textId="77777777" w:rsidR="00872098" w:rsidRPr="00BE0E07" w:rsidRDefault="00872098" w:rsidP="00BE0E07">
      <w:pPr>
        <w:spacing w:after="0"/>
        <w:ind w:left="-567"/>
        <w:rPr>
          <w:rFonts w:cstheme="minorHAnsi"/>
          <w:sz w:val="24"/>
          <w:szCs w:val="24"/>
        </w:rPr>
      </w:pPr>
    </w:p>
    <w:p w14:paraId="704E4CB1" w14:textId="77777777" w:rsidR="00BE0E07" w:rsidRDefault="00A84D04" w:rsidP="00BE0E07">
      <w:pPr>
        <w:ind w:left="-567"/>
        <w:rPr>
          <w:rFonts w:cstheme="minorHAnsi"/>
          <w:b/>
          <w:sz w:val="40"/>
          <w:szCs w:val="40"/>
        </w:rPr>
      </w:pPr>
      <w:r w:rsidRPr="00DC19DE">
        <w:rPr>
          <w:rFonts w:cstheme="minorHAnsi"/>
          <w:b/>
          <w:sz w:val="40"/>
          <w:szCs w:val="40"/>
        </w:rPr>
        <w:t>Gymnázium, Praha 4, Budějovická 680</w:t>
      </w:r>
      <w:r w:rsidR="00BE0E07">
        <w:rPr>
          <w:rFonts w:cstheme="minorHAnsi"/>
          <w:b/>
          <w:sz w:val="40"/>
          <w:szCs w:val="40"/>
        </w:rPr>
        <w:t xml:space="preserve"> </w:t>
      </w:r>
    </w:p>
    <w:p w14:paraId="36C8AF79" w14:textId="77777777" w:rsidR="00872098" w:rsidRDefault="00DC19DE" w:rsidP="00BE0E07">
      <w:pPr>
        <w:ind w:left="-567"/>
        <w:rPr>
          <w:rFonts w:cstheme="minorHAnsi"/>
          <w:b/>
          <w:bCs/>
          <w:color w:val="0000FF"/>
          <w:sz w:val="28"/>
          <w:szCs w:val="28"/>
        </w:rPr>
      </w:pPr>
      <w:r w:rsidRPr="00611EE5">
        <w:rPr>
          <w:rFonts w:cstheme="minorHAnsi"/>
          <w:b/>
          <w:bCs/>
          <w:color w:val="0000FF"/>
          <w:sz w:val="28"/>
          <w:szCs w:val="28"/>
        </w:rPr>
        <w:t>Projekt s názvem „Inovace ve výuce a výchově</w:t>
      </w:r>
      <w:r w:rsidR="00396033">
        <w:rPr>
          <w:rFonts w:cstheme="minorHAnsi"/>
          <w:b/>
          <w:bCs/>
          <w:color w:val="0000FF"/>
          <w:sz w:val="28"/>
          <w:szCs w:val="28"/>
        </w:rPr>
        <w:t xml:space="preserve"> II</w:t>
      </w:r>
      <w:r w:rsidRPr="00611EE5">
        <w:rPr>
          <w:rFonts w:cstheme="minorHAnsi"/>
          <w:b/>
          <w:bCs/>
          <w:color w:val="0000FF"/>
          <w:sz w:val="28"/>
          <w:szCs w:val="28"/>
        </w:rPr>
        <w:t>“,</w:t>
      </w:r>
      <w:r w:rsidR="00BE0E07" w:rsidRPr="00611EE5">
        <w:rPr>
          <w:rFonts w:cstheme="minorHAnsi"/>
          <w:b/>
          <w:bCs/>
          <w:color w:val="0000FF"/>
          <w:sz w:val="28"/>
          <w:szCs w:val="28"/>
        </w:rPr>
        <w:t xml:space="preserve"> </w:t>
      </w:r>
    </w:p>
    <w:p w14:paraId="06E12521" w14:textId="55C512DF" w:rsidR="00DC19DE" w:rsidRPr="00611EE5" w:rsidRDefault="00DC19DE" w:rsidP="00BE0E07">
      <w:pPr>
        <w:ind w:left="-567"/>
        <w:rPr>
          <w:rFonts w:cstheme="minorHAnsi"/>
          <w:b/>
          <w:color w:val="0000FF"/>
          <w:sz w:val="28"/>
          <w:szCs w:val="28"/>
        </w:rPr>
      </w:pPr>
      <w:r w:rsidRPr="00611EE5">
        <w:rPr>
          <w:rFonts w:cstheme="minorHAnsi"/>
          <w:b/>
          <w:bCs/>
          <w:color w:val="0000FF"/>
          <w:sz w:val="28"/>
          <w:szCs w:val="28"/>
        </w:rPr>
        <w:t xml:space="preserve">s </w:t>
      </w:r>
      <w:proofErr w:type="spellStart"/>
      <w:r w:rsidRPr="00611EE5">
        <w:rPr>
          <w:rFonts w:cstheme="minorHAnsi"/>
          <w:b/>
          <w:bCs/>
          <w:color w:val="0000FF"/>
          <w:sz w:val="28"/>
          <w:szCs w:val="28"/>
        </w:rPr>
        <w:t>reg</w:t>
      </w:r>
      <w:proofErr w:type="spellEnd"/>
      <w:r w:rsidRPr="00611EE5">
        <w:rPr>
          <w:rFonts w:cstheme="minorHAnsi"/>
          <w:b/>
          <w:bCs/>
          <w:color w:val="0000FF"/>
          <w:sz w:val="28"/>
          <w:szCs w:val="28"/>
        </w:rPr>
        <w:t xml:space="preserve">. č. </w:t>
      </w:r>
      <w:proofErr w:type="gramStart"/>
      <w:r w:rsidR="00396033" w:rsidRPr="00396033">
        <w:rPr>
          <w:rFonts w:cstheme="minorHAnsi"/>
          <w:b/>
          <w:bCs/>
          <w:color w:val="0000FF"/>
          <w:sz w:val="28"/>
          <w:szCs w:val="28"/>
        </w:rPr>
        <w:t>CZ.02.3</w:t>
      </w:r>
      <w:proofErr w:type="gramEnd"/>
      <w:r w:rsidR="00396033" w:rsidRPr="00396033">
        <w:rPr>
          <w:rFonts w:cstheme="minorHAnsi"/>
          <w:b/>
          <w:bCs/>
          <w:color w:val="0000FF"/>
          <w:sz w:val="28"/>
          <w:szCs w:val="28"/>
        </w:rPr>
        <w:t xml:space="preserve">.X/0.0/0.0/18_066/0012875 </w:t>
      </w:r>
    </w:p>
    <w:p w14:paraId="065A1C2A" w14:textId="77777777" w:rsidR="00611EE5" w:rsidRPr="00611EE5" w:rsidRDefault="00611EE5" w:rsidP="00BE0E07">
      <w:pPr>
        <w:ind w:left="-567"/>
        <w:rPr>
          <w:rFonts w:cstheme="minorHAnsi"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Tento projekt </w:t>
      </w:r>
      <w:r w:rsidRPr="00611EE5">
        <w:rPr>
          <w:b/>
          <w:color w:val="0000FF"/>
          <w:sz w:val="28"/>
          <w:szCs w:val="28"/>
        </w:rPr>
        <w:t>je spolufinancován Evropskou unií.</w:t>
      </w:r>
    </w:p>
    <w:p w14:paraId="49F71B13" w14:textId="77777777" w:rsidR="00DC19DE" w:rsidRPr="00DC19DE" w:rsidRDefault="00DC19DE" w:rsidP="00D240C0">
      <w:pPr>
        <w:spacing w:after="0" w:line="240" w:lineRule="auto"/>
        <w:ind w:hanging="567"/>
        <w:rPr>
          <w:rFonts w:cstheme="minorHAnsi"/>
          <w:sz w:val="24"/>
          <w:szCs w:val="24"/>
        </w:rPr>
      </w:pPr>
      <w:r w:rsidRPr="00DC19DE">
        <w:rPr>
          <w:rFonts w:cstheme="minorHAnsi"/>
          <w:sz w:val="24"/>
          <w:szCs w:val="24"/>
        </w:rPr>
        <w:t>Doba realizace: 1. 11. 201</w:t>
      </w:r>
      <w:r w:rsidR="00396033">
        <w:rPr>
          <w:rFonts w:cstheme="minorHAnsi"/>
          <w:sz w:val="24"/>
          <w:szCs w:val="24"/>
        </w:rPr>
        <w:t>9</w:t>
      </w:r>
      <w:r w:rsidRPr="00DC19DE">
        <w:rPr>
          <w:rFonts w:cstheme="minorHAnsi"/>
          <w:sz w:val="24"/>
          <w:szCs w:val="24"/>
        </w:rPr>
        <w:t xml:space="preserve"> až 31. 10. 20</w:t>
      </w:r>
      <w:r w:rsidR="00396033">
        <w:rPr>
          <w:rFonts w:cstheme="minorHAnsi"/>
          <w:sz w:val="24"/>
          <w:szCs w:val="24"/>
        </w:rPr>
        <w:t>21</w:t>
      </w:r>
    </w:p>
    <w:p w14:paraId="27D67B00" w14:textId="77777777" w:rsidR="00DC19DE" w:rsidRDefault="00DC19DE" w:rsidP="00D240C0">
      <w:pPr>
        <w:spacing w:after="0" w:line="240" w:lineRule="auto"/>
        <w:ind w:hanging="567"/>
        <w:rPr>
          <w:rFonts w:cstheme="minorHAnsi"/>
          <w:sz w:val="24"/>
          <w:szCs w:val="24"/>
        </w:rPr>
      </w:pPr>
      <w:r w:rsidRPr="00DC19DE">
        <w:rPr>
          <w:rFonts w:cstheme="minorHAnsi"/>
          <w:sz w:val="24"/>
          <w:szCs w:val="24"/>
        </w:rPr>
        <w:t>Délka realizace: 24 měsíců</w:t>
      </w:r>
    </w:p>
    <w:p w14:paraId="6A397355" w14:textId="04398981" w:rsidR="00D240C0" w:rsidRDefault="00D240C0" w:rsidP="007477E6">
      <w:pPr>
        <w:ind w:hanging="567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603314">
        <w:rPr>
          <w:rFonts w:cstheme="minorHAnsi"/>
          <w:sz w:val="28"/>
          <w:szCs w:val="28"/>
        </w:rPr>
        <w:t xml:space="preserve">Finanční dotace: </w:t>
      </w:r>
      <w:r w:rsidR="002D12F5" w:rsidRPr="002D12F5">
        <w:rPr>
          <w:rFonts w:eastAsia="Times New Roman" w:cstheme="minorHAnsi"/>
          <w:b/>
          <w:bCs/>
          <w:color w:val="000000" w:themeColor="text1"/>
          <w:sz w:val="28"/>
          <w:szCs w:val="28"/>
          <w:lang w:eastAsia="cs-CZ"/>
        </w:rPr>
        <w:t>2 158 000 Kč</w:t>
      </w:r>
    </w:p>
    <w:p w14:paraId="390A76E5" w14:textId="77777777" w:rsidR="00603314" w:rsidRPr="00BE0E07" w:rsidRDefault="00603314" w:rsidP="00603314">
      <w:pPr>
        <w:pStyle w:val="Default"/>
        <w:ind w:hanging="567"/>
        <w:rPr>
          <w:rFonts w:asciiTheme="minorHAnsi" w:hAnsiTheme="minorHAnsi" w:cstheme="minorHAnsi"/>
        </w:rPr>
      </w:pPr>
      <w:r w:rsidRPr="00BE0E07">
        <w:rPr>
          <w:rFonts w:asciiTheme="minorHAnsi" w:hAnsiTheme="minorHAnsi" w:cstheme="minorHAnsi"/>
          <w:b/>
        </w:rPr>
        <w:t xml:space="preserve">Prioritní osa: </w:t>
      </w:r>
      <w:r w:rsidRPr="00BE0E07">
        <w:rPr>
          <w:rFonts w:asciiTheme="minorHAnsi" w:hAnsiTheme="minorHAnsi" w:cstheme="minorHAnsi"/>
        </w:rPr>
        <w:t xml:space="preserve">Rovný přístup ke kvalitnímu sekundárnímu vzdělávání </w:t>
      </w:r>
    </w:p>
    <w:p w14:paraId="6180020F" w14:textId="77777777" w:rsidR="00603314" w:rsidRPr="00BE0E07" w:rsidRDefault="00603314" w:rsidP="00603314">
      <w:pPr>
        <w:spacing w:after="0"/>
        <w:ind w:left="-567"/>
        <w:rPr>
          <w:rFonts w:cstheme="minorHAnsi"/>
          <w:sz w:val="24"/>
          <w:szCs w:val="24"/>
        </w:rPr>
      </w:pPr>
      <w:r w:rsidRPr="00BE0E07">
        <w:rPr>
          <w:rFonts w:cstheme="minorHAnsi"/>
          <w:b/>
          <w:sz w:val="24"/>
          <w:szCs w:val="24"/>
        </w:rPr>
        <w:t>Specifické cíle</w:t>
      </w:r>
      <w:r>
        <w:rPr>
          <w:rFonts w:cstheme="minorHAnsi"/>
          <w:sz w:val="24"/>
          <w:szCs w:val="24"/>
        </w:rPr>
        <w:t xml:space="preserve">: </w:t>
      </w:r>
      <w:r w:rsidRPr="00BE0E07">
        <w:rPr>
          <w:rFonts w:cstheme="minorHAnsi"/>
          <w:sz w:val="24"/>
          <w:szCs w:val="24"/>
        </w:rPr>
        <w:t>Zlepšení kvality vzdělávání a výsledků žáků v klíčových kompetencích.</w:t>
      </w:r>
    </w:p>
    <w:p w14:paraId="06DBF59C" w14:textId="77777777" w:rsidR="00603314" w:rsidRPr="00603314" w:rsidRDefault="00603314" w:rsidP="00603314">
      <w:pPr>
        <w:ind w:hanging="567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cstheme="minorHAnsi"/>
          <w:sz w:val="24"/>
          <w:szCs w:val="24"/>
        </w:rPr>
        <w:t xml:space="preserve">                          </w:t>
      </w:r>
      <w:r w:rsidRPr="00BE0E07">
        <w:rPr>
          <w:rFonts w:cstheme="minorHAnsi"/>
          <w:sz w:val="24"/>
          <w:szCs w:val="24"/>
        </w:rPr>
        <w:t xml:space="preserve"> Rozvoj systému strategického řízení a hodnocení kvality ve vzdělávání.</w:t>
      </w:r>
    </w:p>
    <w:p w14:paraId="3F6A1453" w14:textId="77777777" w:rsidR="00D240C0" w:rsidRDefault="00D240C0" w:rsidP="00D240C0">
      <w:pPr>
        <w:spacing w:after="0" w:line="240" w:lineRule="auto"/>
        <w:ind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Využití </w:t>
      </w:r>
      <w:r w:rsidR="00603314">
        <w:rPr>
          <w:b/>
          <w:sz w:val="24"/>
          <w:szCs w:val="24"/>
        </w:rPr>
        <w:t>konkrétních šablon</w:t>
      </w:r>
      <w:r>
        <w:rPr>
          <w:b/>
          <w:sz w:val="24"/>
          <w:szCs w:val="24"/>
        </w:rPr>
        <w:t xml:space="preserve"> na našem gymnáziu:</w:t>
      </w:r>
    </w:p>
    <w:p w14:paraId="639A85E6" w14:textId="77777777" w:rsidR="00D240C0" w:rsidRDefault="00D240C0" w:rsidP="00603314">
      <w:pPr>
        <w:spacing w:after="0" w:line="240" w:lineRule="auto"/>
        <w:ind w:hanging="567"/>
        <w:rPr>
          <w:b/>
          <w:sz w:val="24"/>
          <w:szCs w:val="24"/>
        </w:rPr>
      </w:pPr>
      <w:r w:rsidRPr="009F1071">
        <w:rPr>
          <w:b/>
          <w:sz w:val="24"/>
          <w:szCs w:val="24"/>
        </w:rPr>
        <w:t xml:space="preserve">Šablony: </w:t>
      </w:r>
    </w:p>
    <w:p w14:paraId="3A0FA8EA" w14:textId="77777777" w:rsidR="00D240C0" w:rsidRDefault="00396033" w:rsidP="00D240C0">
      <w:pPr>
        <w:autoSpaceDE w:val="0"/>
        <w:autoSpaceDN w:val="0"/>
        <w:adjustRightInd w:val="0"/>
        <w:spacing w:after="0" w:line="240" w:lineRule="auto"/>
        <w:ind w:hanging="567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2.</w:t>
      </w:r>
      <w:r w:rsidR="00D240C0" w:rsidRPr="00FE51B7">
        <w:rPr>
          <w:rFonts w:ascii="Calibri" w:hAnsi="Calibri" w:cs="Calibri"/>
          <w:b/>
          <w:bCs/>
          <w:color w:val="000000"/>
          <w:sz w:val="23"/>
          <w:szCs w:val="23"/>
        </w:rPr>
        <w:t xml:space="preserve">III/3 Školní psycholog – personální podpora SŠ </w:t>
      </w:r>
    </w:p>
    <w:p w14:paraId="05CFE31E" w14:textId="30324A7B" w:rsidR="00D240C0" w:rsidRDefault="00396033" w:rsidP="00D240C0">
      <w:pPr>
        <w:spacing w:after="0"/>
        <w:ind w:left="-567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2.</w:t>
      </w:r>
      <w:r w:rsidR="00D240C0" w:rsidRPr="00AC4161">
        <w:rPr>
          <w:rFonts w:ascii="Calibri" w:hAnsi="Calibri" w:cs="Calibri"/>
          <w:b/>
          <w:bCs/>
          <w:color w:val="000000"/>
          <w:sz w:val="23"/>
          <w:szCs w:val="23"/>
        </w:rPr>
        <w:t xml:space="preserve">III/6 Školní kariérový poradce – personální podpora SŠ </w:t>
      </w:r>
    </w:p>
    <w:p w14:paraId="13489BAA" w14:textId="77777777" w:rsidR="00BE0E07" w:rsidRDefault="00396033" w:rsidP="00D240C0">
      <w:pPr>
        <w:spacing w:after="0"/>
        <w:ind w:left="-567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2.</w:t>
      </w:r>
      <w:r w:rsidR="00BE0E07">
        <w:rPr>
          <w:rFonts w:ascii="Calibri" w:hAnsi="Calibri" w:cs="Calibri"/>
          <w:b/>
          <w:bCs/>
          <w:color w:val="000000"/>
          <w:sz w:val="23"/>
          <w:szCs w:val="23"/>
        </w:rPr>
        <w:t>III/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7 </w:t>
      </w:r>
      <w:r w:rsidR="00BE0E07" w:rsidRPr="00FE51B7">
        <w:rPr>
          <w:rFonts w:ascii="Calibri" w:hAnsi="Calibri" w:cs="Calibri"/>
          <w:b/>
          <w:bCs/>
          <w:color w:val="000000"/>
          <w:sz w:val="23"/>
          <w:szCs w:val="23"/>
        </w:rPr>
        <w:t>Vzdělávání pedagogických pracovníků SŠ – DVPP</w:t>
      </w:r>
    </w:p>
    <w:p w14:paraId="63889136" w14:textId="7D7B8CD3" w:rsidR="00396033" w:rsidRDefault="00A273FA" w:rsidP="00D240C0">
      <w:pPr>
        <w:spacing w:after="0"/>
        <w:ind w:left="-567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2.III/7-</w:t>
      </w:r>
      <w:r w:rsidR="003847F4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396033">
        <w:rPr>
          <w:rFonts w:ascii="Calibri" w:hAnsi="Calibri" w:cs="Calibri"/>
          <w:b/>
          <w:bCs/>
          <w:color w:val="000000"/>
          <w:sz w:val="23"/>
          <w:szCs w:val="23"/>
        </w:rPr>
        <w:t>e Vzdělávání pedagogických pracovníků – inkluze – DVPP</w:t>
      </w:r>
    </w:p>
    <w:p w14:paraId="0937B743" w14:textId="77777777" w:rsidR="00396033" w:rsidRDefault="00396033" w:rsidP="00D240C0">
      <w:pPr>
        <w:spacing w:after="0"/>
        <w:ind w:left="-567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2.III/8 Vzdělávání pedagogického sboru se zaměřením na inkluzi</w:t>
      </w:r>
    </w:p>
    <w:p w14:paraId="397E355F" w14:textId="77777777" w:rsidR="00396033" w:rsidRDefault="00396033" w:rsidP="00D240C0">
      <w:pPr>
        <w:spacing w:after="0"/>
        <w:ind w:left="-567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2.III/9 Vzájemná spolupráce pedagogů SŠ</w:t>
      </w:r>
    </w:p>
    <w:p w14:paraId="39D2418C" w14:textId="77777777" w:rsidR="00BE0E07" w:rsidRDefault="00396033" w:rsidP="00D240C0">
      <w:pPr>
        <w:spacing w:after="0"/>
        <w:ind w:left="-5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="00BE0E07" w:rsidRPr="00631BCD">
        <w:rPr>
          <w:b/>
          <w:bCs/>
          <w:sz w:val="23"/>
          <w:szCs w:val="23"/>
        </w:rPr>
        <w:t>III/</w:t>
      </w:r>
      <w:r>
        <w:rPr>
          <w:b/>
          <w:bCs/>
          <w:sz w:val="23"/>
          <w:szCs w:val="23"/>
        </w:rPr>
        <w:t>10</w:t>
      </w:r>
      <w:r w:rsidR="00BE0E07" w:rsidRPr="00631BCD">
        <w:rPr>
          <w:b/>
          <w:bCs/>
          <w:sz w:val="23"/>
          <w:szCs w:val="23"/>
        </w:rPr>
        <w:t xml:space="preserve"> Sdílení zkušeností pedagogů z různých škol prostřednictvím vzájemných návštěv</w:t>
      </w:r>
    </w:p>
    <w:p w14:paraId="52296F00" w14:textId="77777777" w:rsidR="00BE0E07" w:rsidRDefault="00396033" w:rsidP="00D240C0">
      <w:pPr>
        <w:spacing w:after="0"/>
        <w:ind w:left="-567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2.</w:t>
      </w:r>
      <w:r w:rsidR="00BE0E07" w:rsidRPr="00AF6468">
        <w:rPr>
          <w:rFonts w:ascii="Calibri" w:hAnsi="Calibri" w:cs="Calibri"/>
          <w:b/>
          <w:bCs/>
          <w:color w:val="000000"/>
          <w:sz w:val="23"/>
          <w:szCs w:val="23"/>
        </w:rPr>
        <w:t>III/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11</w:t>
      </w:r>
      <w:r w:rsidR="00BE0E07" w:rsidRPr="00AF6468">
        <w:rPr>
          <w:rFonts w:ascii="Calibri" w:hAnsi="Calibri" w:cs="Calibri"/>
          <w:b/>
          <w:bCs/>
          <w:color w:val="000000"/>
          <w:sz w:val="23"/>
          <w:szCs w:val="23"/>
        </w:rPr>
        <w:t xml:space="preserve"> Tandemová výuka na SŠ</w:t>
      </w:r>
    </w:p>
    <w:p w14:paraId="1A94365C" w14:textId="77777777" w:rsidR="00396033" w:rsidRDefault="00396033" w:rsidP="00D240C0">
      <w:pPr>
        <w:spacing w:after="0"/>
        <w:ind w:left="-567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2.III/19 Klub pro žáky SŠ</w:t>
      </w:r>
    </w:p>
    <w:p w14:paraId="42F6155A" w14:textId="77777777" w:rsidR="00A61F10" w:rsidRDefault="00396033" w:rsidP="00D240C0">
      <w:pPr>
        <w:spacing w:after="0"/>
        <w:ind w:left="-567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2.</w:t>
      </w:r>
      <w:r w:rsidR="00A61F10" w:rsidRPr="00875C7A">
        <w:rPr>
          <w:rFonts w:ascii="Calibri" w:hAnsi="Calibri" w:cs="Calibri"/>
          <w:b/>
          <w:bCs/>
          <w:color w:val="000000"/>
          <w:sz w:val="23"/>
          <w:szCs w:val="23"/>
        </w:rPr>
        <w:t>III/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20 </w:t>
      </w:r>
      <w:r w:rsidR="00A61F10" w:rsidRPr="00875C7A">
        <w:rPr>
          <w:rFonts w:ascii="Calibri" w:hAnsi="Calibri" w:cs="Calibri"/>
          <w:b/>
          <w:bCs/>
          <w:color w:val="000000"/>
          <w:sz w:val="23"/>
          <w:szCs w:val="23"/>
        </w:rPr>
        <w:t>Doučování žáků SŠ ohrožených školním neúspěchem</w:t>
      </w:r>
    </w:p>
    <w:p w14:paraId="759E04CB" w14:textId="77777777" w:rsidR="00396033" w:rsidRDefault="00396033" w:rsidP="00D240C0">
      <w:pPr>
        <w:spacing w:after="0"/>
        <w:ind w:left="-567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2.III/22 Projektový den mimo školu</w:t>
      </w:r>
    </w:p>
    <w:p w14:paraId="4A2ADD8D" w14:textId="77777777" w:rsidR="00396033" w:rsidRDefault="00396033" w:rsidP="00D240C0">
      <w:pPr>
        <w:spacing w:after="0"/>
        <w:ind w:left="-567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9824329" w14:textId="77777777" w:rsidR="00A61F10" w:rsidRPr="00927A17" w:rsidRDefault="00927A17" w:rsidP="00D240C0">
      <w:pPr>
        <w:spacing w:after="0"/>
        <w:ind w:left="-567"/>
        <w:rPr>
          <w:rFonts w:cstheme="minorHAnsi"/>
        </w:rPr>
      </w:pPr>
      <w:r w:rsidRPr="00927A17">
        <w:rPr>
          <w:rFonts w:cstheme="minorHAnsi"/>
        </w:rPr>
        <w:t xml:space="preserve">Všechny uvedené šablony jsou </w:t>
      </w:r>
      <w:r>
        <w:rPr>
          <w:rFonts w:cstheme="minorHAnsi"/>
        </w:rPr>
        <w:t xml:space="preserve">nyní </w:t>
      </w:r>
      <w:r w:rsidRPr="00927A17">
        <w:rPr>
          <w:rFonts w:cstheme="minorHAnsi"/>
        </w:rPr>
        <w:t>v procesu realizace nebo přípravy.</w:t>
      </w:r>
    </w:p>
    <w:p w14:paraId="45576D09" w14:textId="402E4A6F" w:rsidR="00927A17" w:rsidRPr="00927A17" w:rsidRDefault="00927A17" w:rsidP="00D240C0">
      <w:pPr>
        <w:spacing w:after="0"/>
        <w:ind w:left="-567"/>
        <w:rPr>
          <w:rFonts w:cstheme="minorHAnsi"/>
        </w:rPr>
      </w:pPr>
      <w:r w:rsidRPr="00927A17">
        <w:rPr>
          <w:rFonts w:cstheme="minorHAnsi"/>
        </w:rPr>
        <w:t xml:space="preserve">V Praze dne </w:t>
      </w:r>
      <w:r w:rsidR="00396033">
        <w:rPr>
          <w:rFonts w:cstheme="minorHAnsi"/>
        </w:rPr>
        <w:t>25.</w:t>
      </w:r>
      <w:r w:rsidR="00A273FA">
        <w:rPr>
          <w:rFonts w:cstheme="minorHAnsi"/>
        </w:rPr>
        <w:t xml:space="preserve"> </w:t>
      </w:r>
      <w:r w:rsidR="00A11EFF">
        <w:rPr>
          <w:rFonts w:cstheme="minorHAnsi"/>
        </w:rPr>
        <w:t>8</w:t>
      </w:r>
      <w:r w:rsidR="00396033">
        <w:rPr>
          <w:rFonts w:cstheme="minorHAnsi"/>
        </w:rPr>
        <w:t>.</w:t>
      </w:r>
      <w:r w:rsidR="00A273FA">
        <w:rPr>
          <w:rFonts w:cstheme="minorHAnsi"/>
        </w:rPr>
        <w:t xml:space="preserve"> </w:t>
      </w:r>
      <w:r w:rsidR="00396033">
        <w:rPr>
          <w:rFonts w:cstheme="minorHAnsi"/>
        </w:rPr>
        <w:t>2</w:t>
      </w:r>
      <w:bookmarkStart w:id="0" w:name="_GoBack"/>
      <w:bookmarkEnd w:id="0"/>
      <w:r w:rsidR="00396033">
        <w:rPr>
          <w:rFonts w:cstheme="minorHAnsi"/>
        </w:rPr>
        <w:t>020</w:t>
      </w:r>
    </w:p>
    <w:sectPr w:rsidR="00927A17" w:rsidRPr="00927A17" w:rsidSect="00396033">
      <w:pgSz w:w="11906" w:h="16838"/>
      <w:pgMar w:top="79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04"/>
    <w:rsid w:val="000F68F4"/>
    <w:rsid w:val="002446CF"/>
    <w:rsid w:val="002D12F5"/>
    <w:rsid w:val="003847F4"/>
    <w:rsid w:val="00396033"/>
    <w:rsid w:val="00516C3D"/>
    <w:rsid w:val="00603314"/>
    <w:rsid w:val="00611EE5"/>
    <w:rsid w:val="00674FE6"/>
    <w:rsid w:val="007477E6"/>
    <w:rsid w:val="00872098"/>
    <w:rsid w:val="00927A17"/>
    <w:rsid w:val="00A11EFF"/>
    <w:rsid w:val="00A273FA"/>
    <w:rsid w:val="00A61F10"/>
    <w:rsid w:val="00A84D04"/>
    <w:rsid w:val="00BE0E07"/>
    <w:rsid w:val="00D147B9"/>
    <w:rsid w:val="00D15BB1"/>
    <w:rsid w:val="00D240C0"/>
    <w:rsid w:val="00DC19DE"/>
    <w:rsid w:val="00D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4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4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D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4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4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D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4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Bednarova Zdenka</dc:creator>
  <cp:lastModifiedBy>Tarabova Eva</cp:lastModifiedBy>
  <cp:revision>3</cp:revision>
  <dcterms:created xsi:type="dcterms:W3CDTF">2020-08-27T06:19:00Z</dcterms:created>
  <dcterms:modified xsi:type="dcterms:W3CDTF">2020-08-27T06:50:00Z</dcterms:modified>
</cp:coreProperties>
</file>